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EFA" w:rsidRDefault="00255EFA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840855" cy="9398706"/>
            <wp:effectExtent l="0" t="0" r="0" b="0"/>
            <wp:docPr id="1" name="Рисунок 1" descr="C:\Users\1\Desktop\фото класс\2020-10-29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класс\2020-10-29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840855" cy="9398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EFA" w:rsidRDefault="00255EFA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EFA" w:rsidRDefault="00255EFA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2. Цели сетевого взаимодействия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2.1. Обеспечение качественного образования, социализация и адаптация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к условиям современной жизни путем формирования сетевой модели обучения.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2.2. Обеспечение доступности качественного образования обучающихся, удовлетворяющего потребности социума и рынка труда, за счет внедрения в систему образования новых информационн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коммуникационных и педагогических технологий.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2.3.Обновление содержания методической работы с педагогическими и руководящими кадрами на принципах сетевой организации и маркетинга.</w:t>
      </w:r>
    </w:p>
    <w:p w:rsidR="00122E32" w:rsidRPr="00122E32" w:rsidRDefault="00122E32" w:rsidP="002D4C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Основные задачи, решаемые</w:t>
      </w:r>
      <w:r w:rsidR="002D4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условиях </w:t>
      </w:r>
      <w:r w:rsidR="002D4C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сетевого</w:t>
      </w:r>
      <w:r w:rsidR="002D4C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взаимодействия</w:t>
      </w:r>
    </w:p>
    <w:p w:rsidR="00122E32" w:rsidRPr="00122E32" w:rsidRDefault="00122E32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3.1. 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Pr="00122E3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етодические задачи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расширение спектра образовательных услуг в целях реализации индивидуальных образовательных запросов учащихся;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педагогами нового информационно-образовательного пространства, способов и приемов поиска и использования в учебном процессе цифровых образовательных ресурсов и дистанционных образовательных технологий;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-внедрение в практику педагогов-предметников новых форм педагогической и учебной деятельности, направленных на формирование комплекса общеучебных навыков и компетенций, необходимых для успешного функционирования в современном информационном обществе;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  введение в педагогическую практику критериальной системы оценивания учебных достижений учащихся с целью унификации  подходов к оцениванию в образовательных учреждениях сети;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-освоение педагогами методов комплексного оценивания учащихся, учитывающего результаты учебной деятельности в очном и дистанционном режиме обучения;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использование в учебном процессе   мониторинга результатов учебной деятельности учащихся  для объективного оценивания;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разработка психологическими службами образовательных учреждений методов максимально эффективного функционирования учащихся и педагогов в рамках образовательного пространства, основанного на использовании дистанционных образовательных технологий.</w:t>
      </w:r>
    </w:p>
    <w:p w:rsidR="00122E32" w:rsidRPr="00122E32" w:rsidRDefault="00122E32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3.2. 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122E3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рганизационные задачи</w:t>
      </w: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механизма построения образовательных сетей и выбора модели, адекватной образовательным потребностям и ресурсному обеспечению образовательных учреждений, входящих в сетевое взаимодействие;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-освоение механизма создания и эффективного использования ресурсных центров дистанционного обучения;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реализация новых подходов к организационному построению учебно-воспитательного процесса в образовательных учреждениях сети;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формирования системы мониторинга работы образовательных сетей;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разработка </w:t>
      </w:r>
      <w:proofErr w:type="gramStart"/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комплекса показателей педагогической эффективности работы образовательных сетей</w:t>
      </w:r>
      <w:proofErr w:type="gramEnd"/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пакета нормативно-правовых документов, обеспечивающих использование образовательных технологий в учебном процессе при организации профильного обучения  в условиях сетевого взаимодействия образовательных учреждений и направленных на полноценное удовлетворение потребностей учащихся.</w:t>
      </w:r>
    </w:p>
    <w:p w:rsidR="00122E32" w:rsidRPr="00122E32" w:rsidRDefault="00122E32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3.3. 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</w:t>
      </w:r>
      <w:r w:rsidRPr="00122E3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инансово-экономические задачи</w:t>
      </w: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определение экономических индикаторов эффективности работы образовательных учреждений в сети;</w:t>
      </w:r>
    </w:p>
    <w:p w:rsidR="002D4C85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проведение сравнительного экономического анализа эффективности использования ресурсов (образовательных, кадровых, организационных, матер</w:t>
      </w:r>
      <w:r w:rsidR="002D4C85">
        <w:rPr>
          <w:rFonts w:ascii="Times New Roman" w:eastAsia="Times New Roman" w:hAnsi="Times New Roman" w:cs="Times New Roman"/>
          <w:color w:val="000000"/>
          <w:sz w:val="24"/>
          <w:szCs w:val="24"/>
        </w:rPr>
        <w:t>иально-технических) в условиях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функционирования образовательных сетей;</w:t>
      </w:r>
    </w:p>
    <w:p w:rsidR="00122E32" w:rsidRPr="002D4C85" w:rsidRDefault="00122E32" w:rsidP="002D4C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привлечение внебюджетных средств.</w:t>
      </w:r>
    </w:p>
    <w:p w:rsidR="00122E32" w:rsidRPr="0006717D" w:rsidRDefault="00122E32" w:rsidP="002D4C8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4. Нормативно-правовые акты, регулирующие сетевое</w:t>
      </w:r>
      <w:r w:rsidR="002D4C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17D">
        <w:rPr>
          <w:rFonts w:ascii="Times New Roman" w:hAnsi="Times New Roman" w:cs="Times New Roman"/>
          <w:b/>
          <w:sz w:val="24"/>
          <w:szCs w:val="24"/>
        </w:rPr>
        <w:t xml:space="preserve"> взаимодействие</w:t>
      </w:r>
      <w:r w:rsidR="002D4C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6717D">
        <w:rPr>
          <w:rFonts w:ascii="Times New Roman" w:hAnsi="Times New Roman" w:cs="Times New Roman"/>
          <w:b/>
          <w:sz w:val="24"/>
          <w:szCs w:val="24"/>
        </w:rPr>
        <w:t>учреждений.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4.1. При заключении договоров между </w:t>
      </w:r>
      <w:r w:rsidR="0006717D" w:rsidRPr="0006717D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Pr="0006717D">
        <w:rPr>
          <w:rFonts w:ascii="Times New Roman" w:hAnsi="Times New Roman" w:cs="Times New Roman"/>
          <w:sz w:val="24"/>
          <w:szCs w:val="24"/>
        </w:rPr>
        <w:t xml:space="preserve"> учреждения становятся участниками гражданских правоотношений, которые регулируются Гражданским кодексом Российской Федерации.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4.2. Средствами правового регулирования сетевого </w:t>
      </w:r>
      <w:r w:rsidR="0006717D" w:rsidRPr="0006717D">
        <w:rPr>
          <w:rFonts w:ascii="Times New Roman" w:hAnsi="Times New Roman" w:cs="Times New Roman"/>
          <w:sz w:val="24"/>
          <w:szCs w:val="24"/>
        </w:rPr>
        <w:t xml:space="preserve">взаимодействия в </w:t>
      </w:r>
      <w:r w:rsidRPr="0006717D">
        <w:rPr>
          <w:rFonts w:ascii="Times New Roman" w:hAnsi="Times New Roman" w:cs="Times New Roman"/>
          <w:sz w:val="24"/>
          <w:szCs w:val="24"/>
        </w:rPr>
        <w:t xml:space="preserve"> учреждениях выступают: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-Уставы образовательных учреждений;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комплект локальных актов, в которых регулируются правоотношения участников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образовательного процесса в связи с реализацией образовательных программ;</w:t>
      </w:r>
    </w:p>
    <w:p w:rsidR="002D4C85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 комплект договоров со сторонними образовательным</w:t>
      </w:r>
      <w:r w:rsidR="002D4C85">
        <w:rPr>
          <w:rFonts w:ascii="Times New Roman" w:hAnsi="Times New Roman" w:cs="Times New Roman"/>
          <w:sz w:val="24"/>
          <w:szCs w:val="24"/>
        </w:rPr>
        <w:t>и учреждениями и организациями,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обеспечивающих совместную реализацию образовательных программ: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В договоре о сетевой форме реализации образовательных программ указываются: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1) вид, уровень и (или) направленность образовательной программы (часть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определенных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уровня, вида и направленности), реализуемой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с использованием сетевой формы;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6717D">
        <w:rPr>
          <w:rFonts w:ascii="Times New Roman" w:hAnsi="Times New Roman" w:cs="Times New Roman"/>
          <w:sz w:val="24"/>
          <w:szCs w:val="24"/>
        </w:rPr>
        <w:t>2) статус обучающихся в организациях, правила приема на обучение по образовательной программе, реализуемой с использованием сетевой формы;</w:t>
      </w:r>
      <w:proofErr w:type="gramEnd"/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3) условия и порядок осуществления образовательной деятельности по образовательной программе, реализуемой посредством сетевой формы, в том числе распределение обязанностей между организациями, порядок реализации образовательной программы, характер и объем ресурсов, используемых каждой организацией, реализующей образовательные программы посредством сетевой формы;4) выдаваемые документ или документы об образовании и (или) о квалификации, документ или документы об обучении, а также организации, осуществляющие образовательную деятельность, которыми выдаются указанные документы;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5) срок действия договора, порядок его изменения и прекращения.</w:t>
      </w:r>
    </w:p>
    <w:p w:rsidR="002D4C85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для организации реализации образовательных программ с использованием сетевой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формы несколькими организациями, осуществляющими образовательную деятельность, такие организации также совместно разрабатывают и утверждают образовательные программы.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lastRenderedPageBreak/>
        <w:t xml:space="preserve">4.3. В комплекте локальных актов могут быть закреплены положения, связанные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особенностями обучения с использованием сетевых форм организации учебного процесса:</w:t>
      </w:r>
    </w:p>
    <w:p w:rsidR="002D4C85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о праве обучающихся на освоение учебных предметов и курсов в других </w:t>
      </w:r>
      <w:r w:rsidR="002D4C85">
        <w:rPr>
          <w:rFonts w:ascii="Times New Roman" w:hAnsi="Times New Roman" w:cs="Times New Roman"/>
          <w:sz w:val="24"/>
          <w:szCs w:val="24"/>
        </w:rPr>
        <w:t>образовательных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6717D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и организациях;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порядок оформления договора с родителями (законными представителями)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, осваивающих учебные предметы в сторонних образовательных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6717D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>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предельные величины учебной нагрузки на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>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порядок разработки и утверждения индивидуального учебного плана,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годовых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учебных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графиков, учебных расписаний;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порядок и формы проведения промежуточной и итоговой аттестации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>;</w:t>
      </w:r>
    </w:p>
    <w:p w:rsidR="002D4C85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порядок осуществления зачетов учебных курсов, освоенных учащимися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сторонних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или организациях;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 условия и порядок заключения договоров со сторонними учреждениями и организациями.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4.4. Комплект локальных актов обеспечивает регулирование всех деталей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образовательного процесса в рамках сетевого обучения.</w:t>
      </w:r>
    </w:p>
    <w:p w:rsidR="00122E32" w:rsidRPr="0006717D" w:rsidRDefault="00122E32" w:rsidP="002D4C8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5. Содержание и организация деятельности сетевого взаимодействия</w:t>
      </w:r>
      <w:r w:rsidR="002D4C8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6717D">
        <w:rPr>
          <w:rFonts w:ascii="Times New Roman" w:hAnsi="Times New Roman" w:cs="Times New Roman"/>
          <w:b/>
          <w:sz w:val="24"/>
          <w:szCs w:val="24"/>
        </w:rPr>
        <w:t>учреждений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5.1. Образовательные учреждения, входящие в сетевое взаимодействие, организуют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деятельность, реализуя общеобразовательные программы, программы дополнительного образования.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5.2. Деятельность образовательных учреждений в составе сетевого взаимодействия </w:t>
      </w:r>
      <w:r w:rsidR="002D4C85">
        <w:rPr>
          <w:rFonts w:ascii="Times New Roman" w:hAnsi="Times New Roman" w:cs="Times New Roman"/>
          <w:sz w:val="24"/>
          <w:szCs w:val="24"/>
        </w:rPr>
        <w:t xml:space="preserve"> </w:t>
      </w:r>
      <w:r w:rsidRPr="0006717D">
        <w:rPr>
          <w:rFonts w:ascii="Times New Roman" w:hAnsi="Times New Roman" w:cs="Times New Roman"/>
          <w:sz w:val="24"/>
          <w:szCs w:val="24"/>
        </w:rPr>
        <w:t xml:space="preserve">строится с учетом социального заказа, запросов обучающихся и их родителей (законных </w:t>
      </w:r>
      <w:r w:rsidR="002D4C85">
        <w:rPr>
          <w:rFonts w:ascii="Times New Roman" w:hAnsi="Times New Roman" w:cs="Times New Roman"/>
          <w:sz w:val="24"/>
          <w:szCs w:val="24"/>
        </w:rPr>
        <w:t xml:space="preserve"> </w:t>
      </w:r>
      <w:r w:rsidRPr="0006717D">
        <w:rPr>
          <w:rFonts w:ascii="Times New Roman" w:hAnsi="Times New Roman" w:cs="Times New Roman"/>
          <w:sz w:val="24"/>
          <w:szCs w:val="24"/>
        </w:rPr>
        <w:t xml:space="preserve">представителей). Сетевое обучение организуется на основе свободного выбора </w:t>
      </w:r>
      <w:r w:rsidR="002D4C85">
        <w:rPr>
          <w:rFonts w:ascii="Times New Roman" w:hAnsi="Times New Roman" w:cs="Times New Roman"/>
          <w:sz w:val="24"/>
          <w:szCs w:val="24"/>
        </w:rPr>
        <w:t xml:space="preserve"> </w:t>
      </w:r>
      <w:r w:rsidRPr="0006717D">
        <w:rPr>
          <w:rFonts w:ascii="Times New Roman" w:hAnsi="Times New Roman" w:cs="Times New Roman"/>
          <w:sz w:val="24"/>
          <w:szCs w:val="24"/>
        </w:rPr>
        <w:t xml:space="preserve">индивидуальных образовательных маршрутов обучающихся. Для следующего учебного </w:t>
      </w:r>
      <w:r w:rsidR="002D4C85">
        <w:rPr>
          <w:rFonts w:ascii="Times New Roman" w:hAnsi="Times New Roman" w:cs="Times New Roman"/>
          <w:sz w:val="24"/>
          <w:szCs w:val="24"/>
        </w:rPr>
        <w:t xml:space="preserve"> </w:t>
      </w:r>
      <w:r w:rsidRPr="0006717D">
        <w:rPr>
          <w:rFonts w:ascii="Times New Roman" w:hAnsi="Times New Roman" w:cs="Times New Roman"/>
          <w:sz w:val="24"/>
          <w:szCs w:val="24"/>
        </w:rPr>
        <w:t xml:space="preserve">года они формируются ежегодно (в марте) и закрепляются договорами между образовательным учреждением и родителями учащихся с учетом кадровых и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материальных возможностей школ. Индивидуальные образовательные маршруты </w:t>
      </w:r>
      <w:r w:rsidR="002D4C85">
        <w:rPr>
          <w:rFonts w:ascii="Times New Roman" w:hAnsi="Times New Roman" w:cs="Times New Roman"/>
          <w:sz w:val="24"/>
          <w:szCs w:val="24"/>
        </w:rPr>
        <w:t xml:space="preserve"> </w:t>
      </w:r>
      <w:r w:rsidRPr="0006717D">
        <w:rPr>
          <w:rFonts w:ascii="Times New Roman" w:hAnsi="Times New Roman" w:cs="Times New Roman"/>
          <w:sz w:val="24"/>
          <w:szCs w:val="24"/>
        </w:rPr>
        <w:t>уточняются и утверждаются в начале учебного года.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5.3. Выбор конкретного варианта сетевой организации определяется, прежде всего, </w:t>
      </w:r>
      <w:r w:rsidR="002D4C85">
        <w:rPr>
          <w:rFonts w:ascii="Times New Roman" w:hAnsi="Times New Roman" w:cs="Times New Roman"/>
          <w:sz w:val="24"/>
          <w:szCs w:val="24"/>
        </w:rPr>
        <w:t xml:space="preserve"> </w:t>
      </w:r>
      <w:r w:rsidRPr="0006717D">
        <w:rPr>
          <w:rFonts w:ascii="Times New Roman" w:hAnsi="Times New Roman" w:cs="Times New Roman"/>
          <w:sz w:val="24"/>
          <w:szCs w:val="24"/>
        </w:rPr>
        <w:t>ресурсами, которыми располагает школа и ее партнеры, муниципальная система образования в целом.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5.4. В условиях паритетной кооперации оценивание учебных достижений учащихся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осуществляется как учителями своей школы, так и сетевыми учителями.</w:t>
      </w:r>
    </w:p>
    <w:p w:rsidR="00122E32" w:rsidRPr="002D4C85" w:rsidRDefault="002D4C85" w:rsidP="002D4C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06717D" w:rsidRPr="0006717D">
        <w:rPr>
          <w:rFonts w:ascii="Times New Roman" w:hAnsi="Times New Roman" w:cs="Times New Roman"/>
          <w:b/>
          <w:sz w:val="24"/>
          <w:szCs w:val="24"/>
        </w:rPr>
        <w:t>6</w:t>
      </w:r>
      <w:r w:rsidR="00122E32" w:rsidRPr="0006717D">
        <w:rPr>
          <w:rFonts w:ascii="Times New Roman" w:hAnsi="Times New Roman" w:cs="Times New Roman"/>
          <w:b/>
          <w:sz w:val="24"/>
          <w:szCs w:val="24"/>
        </w:rPr>
        <w:t>. Управление</w:t>
      </w:r>
      <w:r w:rsidR="00122E32" w:rsidRPr="000671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22E32" w:rsidRPr="000671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сетевым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22E32" w:rsidRPr="000671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взаимодействием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</w:t>
      </w:r>
      <w:r w:rsidR="00122E32"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учреждений</w:t>
      </w:r>
    </w:p>
    <w:p w:rsidR="00122E32" w:rsidRPr="0006717D" w:rsidRDefault="0006717D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6</w:t>
      </w:r>
      <w:r w:rsidR="00122E32" w:rsidRPr="0006717D">
        <w:rPr>
          <w:rFonts w:ascii="Times New Roman" w:hAnsi="Times New Roman" w:cs="Times New Roman"/>
          <w:sz w:val="24"/>
          <w:szCs w:val="24"/>
        </w:rPr>
        <w:t xml:space="preserve">.1. Управление сети осуществляется на основе сочетания принципов коллегиальности. </w:t>
      </w:r>
    </w:p>
    <w:p w:rsidR="00122E32" w:rsidRPr="0006717D" w:rsidRDefault="0006717D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Отношение между учреждениями определяются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договорами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заключенными между ними.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6.2. Непосредственное управление сетевым взаимодействием образовательных учреждений осуществляет Координационный Совет сети, в состав которого входят по одному представителю от каждого образовательного учреждения.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6.3.</w:t>
      </w: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Основные функции Координационного Совета сети состоят в следующем:</w:t>
      </w:r>
    </w:p>
    <w:p w:rsidR="0006717D" w:rsidRPr="0006717D" w:rsidRDefault="002D4C85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lastRenderedPageBreak/>
        <w:t>-</w:t>
      </w:r>
      <w:r w:rsidR="0006717D"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="0006717D"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запрашивает, обобщает информацию о кадровых, методических, материально-технических ресурсах общеобразовательных учреждений сети;</w:t>
      </w:r>
      <w:r w:rsidR="0006717D"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>·</w:t>
      </w:r>
      <w:r w:rsidR="002D4C85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>-</w:t>
      </w: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согласует учебные планы общеобразовательных учреждений сети;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2D4C85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>-</w:t>
      </w:r>
      <w:r w:rsidR="0006717D"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="0006717D"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запрашивает у общеобразовательных учреждений сети информацию о выборе,  составляет сетевую карту спроса и предложения;</w:t>
      </w:r>
      <w:r w:rsidR="0006717D"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2D4C85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>-</w:t>
      </w:r>
      <w:r w:rsidR="0006717D"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="0006717D"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формирует сменные группы, составляет сетевое расписание;</w:t>
      </w:r>
      <w:r w:rsidR="0006717D"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2D4C85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>-</w:t>
      </w:r>
      <w:r w:rsidR="0006717D"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="0006717D"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анализирует информацию об образовательных ресурсах образовательных учреждений других типов и видов, которые могут быть использованы для реализации общеобразовательных программ и программ дополнительного образования в условиях сетевого взаимодействия;</w:t>
      </w:r>
      <w:r w:rsidR="0006717D"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>·</w:t>
      </w:r>
      <w:r w:rsidR="002D4C85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>-</w:t>
      </w: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анализирует информацию о ресурсах </w:t>
      </w:r>
      <w:proofErr w:type="spellStart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необразовательных</w:t>
      </w:r>
      <w:proofErr w:type="spellEnd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учреждений и организаций, которые могут быть использованы для реализации практической части общеобразовательных программ и программ дополнительного образования в условиях сетевого взаимодействия;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2D4C85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>-</w:t>
      </w:r>
      <w:r w:rsidR="0006717D"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="0006717D"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составляет транспортную карту;</w:t>
      </w:r>
      <w:r w:rsidR="0006717D"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>·</w:t>
      </w:r>
      <w:r w:rsidR="002D4C85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>-</w:t>
      </w: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вырабатывает предложения и рекомендации для общеобразовательных учреждений сети по использованию ресурсов образовательных и </w:t>
      </w:r>
      <w:proofErr w:type="spellStart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необразовательных</w:t>
      </w:r>
      <w:proofErr w:type="spellEnd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учреждений и организаций для реализации общеобразовательных программ и программ дополнительного образования;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2D4C85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>-</w:t>
      </w:r>
      <w:r w:rsidR="0006717D"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="0006717D"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вырабатывает предложения, рекомендации по изменению в нормативной базе общеобразовательных учреждений для организации эффективного взаимодействия;</w:t>
      </w:r>
      <w:r w:rsidR="0006717D"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2D4C85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>-</w:t>
      </w:r>
      <w:r w:rsidR="0006717D"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="0006717D"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утверждает локальные акты сети (Положение о Совете; Договор о сетевом взаимодействии общеобразовательных учреждений)</w:t>
      </w:r>
    </w:p>
    <w:p w:rsidR="0006717D" w:rsidRPr="0006717D" w:rsidRDefault="0006717D" w:rsidP="0004529C">
      <w:pPr>
        <w:shd w:val="clear" w:color="auto" w:fill="FFFFFF"/>
        <w:tabs>
          <w:tab w:val="left" w:pos="11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16"/>
          <w:w w:val="105"/>
          <w:sz w:val="24"/>
          <w:szCs w:val="24"/>
        </w:rPr>
        <w:t xml:space="preserve">6.4. 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К исключительной компетенции Совета относится: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0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определение приоритетных направлений деяте</w:t>
      </w:r>
      <w:r w:rsidR="002D4C85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 xml:space="preserve">льности сетевого взаимодействия 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образовательных учреждений;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0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 xml:space="preserve">внесение изменений и дополнений в документы, регламентирующие деятельность </w:t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сетевого взаимодействия образовательных учреждений;</w:t>
      </w:r>
    </w:p>
    <w:p w:rsidR="0006717D" w:rsidRPr="0006717D" w:rsidRDefault="0006717D" w:rsidP="0004529C">
      <w:pPr>
        <w:shd w:val="clear" w:color="auto" w:fill="FFFFFF"/>
        <w:tabs>
          <w:tab w:val="left" w:pos="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</w:rPr>
        <w:t>•</w:t>
      </w:r>
      <w:r w:rsidR="002D4C8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 </w:t>
      </w:r>
      <w:r w:rsidRPr="0006717D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</w:rPr>
        <w:t>принятие решения о приеме в сеть новых образовательных учреждений и о выходе из его состава образовательных учреждений.</w:t>
      </w:r>
    </w:p>
    <w:p w:rsidR="0006717D" w:rsidRPr="0006717D" w:rsidRDefault="0006717D" w:rsidP="0004529C">
      <w:pPr>
        <w:shd w:val="clear" w:color="auto" w:fill="FFFFFF"/>
        <w:tabs>
          <w:tab w:val="left" w:pos="127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</w:rPr>
        <w:t xml:space="preserve">6.5. </w:t>
      </w:r>
      <w:r w:rsidRPr="0006717D">
        <w:rPr>
          <w:rFonts w:ascii="Times New Roman" w:eastAsia="Times New Roman" w:hAnsi="Times New Roman" w:cs="Times New Roman"/>
          <w:color w:val="000000"/>
          <w:spacing w:val="4"/>
          <w:w w:val="105"/>
          <w:sz w:val="24"/>
          <w:szCs w:val="24"/>
        </w:rPr>
        <w:t>Заседание Совета проводится не реже одного раза в два месяца или по мере н</w:t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 xml:space="preserve">еобходимости и правомочно, если на заседании присутствует более половины его членов. </w:t>
      </w:r>
      <w:r w:rsidRPr="000671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Решение Совета считается принятым, если за него проголосовали более 50% членов Совета, присутствующих на заседании.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6.6. Председатель Координационного Совета выбирается на первом заседании.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1123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6.8. Член Совета имеет право: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1099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участвовать в работе Совета с правом одного голоса при принятии Советом решений;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1099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t xml:space="preserve">получать полную информацию о деятельности сети, знакомиться с 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любой документацией, регламентирующей его деятельность.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6.9. Член Совета обязан:</w:t>
      </w:r>
    </w:p>
    <w:p w:rsidR="0006717D" w:rsidRPr="0006717D" w:rsidRDefault="0006717D" w:rsidP="0004529C">
      <w:pPr>
        <w:shd w:val="clear" w:color="auto" w:fill="FFFFFF"/>
        <w:tabs>
          <w:tab w:val="left" w:pos="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lastRenderedPageBreak/>
        <w:t>•</w:t>
      </w:r>
      <w:r w:rsidR="002D4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соблюдать нормы данного Положения, условия договоров (соглашений), заключаемых между образовательными учреждениями, входящими в данный округ;</w:t>
      </w:r>
    </w:p>
    <w:p w:rsidR="0006717D" w:rsidRPr="0006717D" w:rsidRDefault="0006717D" w:rsidP="0004529C">
      <w:pPr>
        <w:shd w:val="clear" w:color="auto" w:fill="FFFFFF"/>
        <w:tabs>
          <w:tab w:val="left" w:pos="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</w:t>
      </w:r>
      <w:r w:rsidR="002D4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выполнять решения Совета;</w:t>
      </w:r>
    </w:p>
    <w:p w:rsidR="0006717D" w:rsidRPr="0006717D" w:rsidRDefault="0006717D" w:rsidP="0004529C">
      <w:pPr>
        <w:shd w:val="clear" w:color="auto" w:fill="FFFFFF"/>
        <w:tabs>
          <w:tab w:val="left" w:pos="0"/>
          <w:tab w:val="left" w:pos="955"/>
        </w:tabs>
        <w:spacing w:after="0" w:line="360" w:lineRule="auto"/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t>• не разглашать конфиденциальную информацию о деятельности Совета.</w:t>
      </w:r>
    </w:p>
    <w:p w:rsidR="0006717D" w:rsidRPr="0006717D" w:rsidRDefault="0006717D" w:rsidP="0004529C">
      <w:pPr>
        <w:shd w:val="clear" w:color="auto" w:fill="FFFFFF"/>
        <w:tabs>
          <w:tab w:val="left" w:pos="0"/>
          <w:tab w:val="left" w:pos="95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717D" w:rsidRPr="0006717D" w:rsidRDefault="0006717D" w:rsidP="004410A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7. Источники финансирования</w:t>
      </w: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сетевого взаимодействия образовательных учреждений в рамках организации профильного обучения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5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7</w:t>
      </w:r>
      <w:r w:rsidRPr="000671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.1. Финансирование деятельности сети осуществляется в объеме средств, </w:t>
      </w:r>
      <w:r w:rsidRPr="0006717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выделяемых на цели функционирования образовательных учреждений, входящих в состав сети, в соответствии с государственными, региональными нормативами в </w:t>
      </w:r>
      <w:r w:rsidRPr="000671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зависимости от типа и вида образовательных учреждений.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5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7.2. Совет образовательного сети, образовательные учреждения, входящие в состав сети, </w:t>
      </w:r>
      <w:r w:rsidRPr="000671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вправе: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5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- привлекать иные финансовые средства за счет внебюджетных и благотворительных </w:t>
      </w:r>
      <w:r w:rsidR="00135C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источников</w:t>
      </w:r>
    </w:p>
    <w:p w:rsidR="0006717D" w:rsidRPr="002D4C85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 разработать систему стимулирования труда и адресной социальной поддержки педагогов и др. на основе Уставов образовательных учреждений, входящих в состав сети.</w:t>
      </w:r>
    </w:p>
    <w:p w:rsidR="0006717D" w:rsidRPr="0006717D" w:rsidRDefault="0006717D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8. Реорганизация и ликвидация  </w:t>
      </w: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сетевого взаимодействия образовательных учреждений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8.1. Структура сетевого взаимодействия образовательных учреждений может быть реорганизована в иную образовательную организацию в соответствии законодательством Российской Федерации. 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8.2. Ликвидация сетевого взаимодействия образовательных учреждений может осуществляться по решению учредителя в соответствии с законодательством Российской Федерации, по решению суда, в случае осуществления деятельности без надлежащей лицензии, либо деятельности, запрещённой законом, или деятельности, не свойственной уставным целям. 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8.3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Основанием для реорганизации и ликвидации сетевого взаимодействия образовательных учреждений в рамках организации профильного обучения является невыполнение образовательными учреждениями функций и задач согласно данного положения или заключенных договоров; нарушением  Законов РФ. </w:t>
      </w:r>
    </w:p>
    <w:p w:rsidR="0049208C" w:rsidRPr="0006717D" w:rsidRDefault="0049208C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9208C" w:rsidRPr="0006717D" w:rsidSect="002D4C85">
      <w:pgSz w:w="11906" w:h="16838"/>
      <w:pgMar w:top="1134" w:right="282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32"/>
    <w:rsid w:val="0004529C"/>
    <w:rsid w:val="0006717D"/>
    <w:rsid w:val="00105F27"/>
    <w:rsid w:val="00122E32"/>
    <w:rsid w:val="00135C28"/>
    <w:rsid w:val="00255EFA"/>
    <w:rsid w:val="002D4C85"/>
    <w:rsid w:val="004410A3"/>
    <w:rsid w:val="0049208C"/>
    <w:rsid w:val="00A5213F"/>
    <w:rsid w:val="00BF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55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E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55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E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4071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1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24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5802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6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18878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13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5524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3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01583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7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5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06223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1</cp:lastModifiedBy>
  <cp:revision>2</cp:revision>
  <cp:lastPrinted>2020-10-29T09:32:00Z</cp:lastPrinted>
  <dcterms:created xsi:type="dcterms:W3CDTF">2020-10-29T09:59:00Z</dcterms:created>
  <dcterms:modified xsi:type="dcterms:W3CDTF">2020-10-29T09:59:00Z</dcterms:modified>
</cp:coreProperties>
</file>