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B23" w:rsidRDefault="006129E4">
      <w:pPr>
        <w:rPr>
          <w:sz w:val="28"/>
          <w:szCs w:val="28"/>
        </w:rPr>
      </w:pPr>
      <w:r w:rsidRPr="001A6AB5">
        <w:rPr>
          <w:sz w:val="28"/>
          <w:szCs w:val="28"/>
        </w:rPr>
        <w:t xml:space="preserve">       </w:t>
      </w:r>
      <w:r w:rsidR="001A6AB5">
        <w:rPr>
          <w:sz w:val="28"/>
          <w:szCs w:val="28"/>
        </w:rPr>
        <w:t xml:space="preserve">                 </w:t>
      </w:r>
    </w:p>
    <w:p w:rsidR="006129E4" w:rsidRPr="001A6AB5" w:rsidRDefault="006129E4">
      <w:pPr>
        <w:rPr>
          <w:sz w:val="28"/>
          <w:szCs w:val="28"/>
        </w:rPr>
      </w:pPr>
      <w:r w:rsidRPr="001A6AB5">
        <w:rPr>
          <w:sz w:val="28"/>
          <w:szCs w:val="28"/>
        </w:rPr>
        <w:t xml:space="preserve">      Отчет о проведении мероприятий по  Всероссийской акции «Урок цифры» </w:t>
      </w:r>
    </w:p>
    <w:p w:rsidR="007F6E57" w:rsidRPr="001A6AB5" w:rsidRDefault="006129E4">
      <w:pPr>
        <w:rPr>
          <w:sz w:val="28"/>
          <w:szCs w:val="28"/>
        </w:rPr>
      </w:pPr>
      <w:r w:rsidRPr="001A6AB5">
        <w:rPr>
          <w:sz w:val="28"/>
          <w:szCs w:val="28"/>
        </w:rPr>
        <w:t xml:space="preserve">       </w:t>
      </w:r>
      <w:r w:rsidR="001A6AB5">
        <w:rPr>
          <w:sz w:val="28"/>
          <w:szCs w:val="28"/>
        </w:rPr>
        <w:t xml:space="preserve">                    </w:t>
      </w:r>
      <w:r w:rsidRPr="001A6AB5">
        <w:rPr>
          <w:sz w:val="28"/>
          <w:szCs w:val="28"/>
        </w:rPr>
        <w:t xml:space="preserve">  по теме «</w:t>
      </w:r>
      <w:r w:rsidR="00426EB4">
        <w:rPr>
          <w:sz w:val="28"/>
          <w:szCs w:val="28"/>
        </w:rPr>
        <w:t>Безопасность будущего</w:t>
      </w:r>
      <w:r w:rsidR="00713AA6">
        <w:rPr>
          <w:sz w:val="28"/>
          <w:szCs w:val="28"/>
        </w:rPr>
        <w:t>»</w:t>
      </w:r>
      <w:r w:rsidRPr="001A6AB5">
        <w:rPr>
          <w:sz w:val="28"/>
          <w:szCs w:val="28"/>
        </w:rPr>
        <w:t xml:space="preserve">   в МБОУ СОШ №  </w:t>
      </w:r>
      <w:r w:rsidR="00817425">
        <w:rPr>
          <w:sz w:val="28"/>
          <w:szCs w:val="28"/>
        </w:rPr>
        <w:t xml:space="preserve">1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1418"/>
        <w:gridCol w:w="1134"/>
        <w:gridCol w:w="3226"/>
      </w:tblGrid>
      <w:tr w:rsidR="006129E4" w:rsidTr="006129E4">
        <w:tc>
          <w:tcPr>
            <w:tcW w:w="534" w:type="dxa"/>
          </w:tcPr>
          <w:p w:rsidR="006129E4" w:rsidRDefault="006129E4">
            <w:r>
              <w:t>№</w:t>
            </w:r>
          </w:p>
        </w:tc>
        <w:tc>
          <w:tcPr>
            <w:tcW w:w="4677" w:type="dxa"/>
          </w:tcPr>
          <w:p w:rsidR="006129E4" w:rsidRDefault="006129E4">
            <w:r>
              <w:t>Информация в произвольной форме (расписать о мероприятиях,</w:t>
            </w:r>
            <w:r w:rsidR="00C7432B">
              <w:t xml:space="preserve"> датах проведения,</w:t>
            </w:r>
            <w:r>
              <w:t xml:space="preserve"> формах проведения, о  приглашенных гостях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418" w:type="dxa"/>
          </w:tcPr>
          <w:p w:rsidR="006129E4" w:rsidRDefault="006129E4">
            <w:r>
              <w:t>Количество</w:t>
            </w:r>
          </w:p>
          <w:p w:rsidR="006129E4" w:rsidRDefault="006129E4">
            <w:r>
              <w:t xml:space="preserve">      уч-ся</w:t>
            </w:r>
          </w:p>
        </w:tc>
        <w:tc>
          <w:tcPr>
            <w:tcW w:w="1134" w:type="dxa"/>
          </w:tcPr>
          <w:p w:rsidR="006129E4" w:rsidRDefault="006129E4">
            <w:r>
              <w:t>классы</w:t>
            </w:r>
          </w:p>
        </w:tc>
        <w:tc>
          <w:tcPr>
            <w:tcW w:w="3226" w:type="dxa"/>
          </w:tcPr>
          <w:p w:rsidR="006129E4" w:rsidRDefault="006129E4">
            <w:r>
              <w:t xml:space="preserve">Фото  </w:t>
            </w:r>
            <w:proofErr w:type="gramStart"/>
            <w:r>
              <w:t xml:space="preserve">( </w:t>
            </w:r>
            <w:proofErr w:type="gramEnd"/>
            <w:r>
              <w:t>вставить  в эту колонку )</w:t>
            </w:r>
          </w:p>
        </w:tc>
      </w:tr>
      <w:tr w:rsidR="006129E4" w:rsidRPr="00783E8D" w:rsidTr="006129E4">
        <w:tc>
          <w:tcPr>
            <w:tcW w:w="534" w:type="dxa"/>
          </w:tcPr>
          <w:p w:rsidR="006129E4" w:rsidRPr="00A6272E" w:rsidRDefault="00214626" w:rsidP="00783E8D">
            <w:pPr>
              <w:pStyle w:val="a7"/>
              <w:rPr>
                <w:rFonts w:ascii="Times New Roman" w:hAnsi="Times New Roman" w:cs="Times New Roman"/>
              </w:rPr>
            </w:pPr>
            <w:r w:rsidRPr="00A6272E">
              <w:rPr>
                <w:rFonts w:ascii="Times New Roman" w:hAnsi="Times New Roman" w:cs="Times New Roman"/>
              </w:rPr>
              <w:t>1</w:t>
            </w:r>
          </w:p>
          <w:p w:rsidR="00214626" w:rsidRPr="00A6272E" w:rsidRDefault="00214626" w:rsidP="00783E8D">
            <w:pPr>
              <w:pStyle w:val="a7"/>
              <w:rPr>
                <w:rFonts w:ascii="Times New Roman" w:hAnsi="Times New Roman" w:cs="Times New Roman"/>
              </w:rPr>
            </w:pPr>
          </w:p>
          <w:p w:rsidR="00214626" w:rsidRPr="00A6272E" w:rsidRDefault="00214626" w:rsidP="00783E8D">
            <w:pPr>
              <w:pStyle w:val="a7"/>
              <w:rPr>
                <w:rFonts w:ascii="Times New Roman" w:hAnsi="Times New Roman" w:cs="Times New Roman"/>
              </w:rPr>
            </w:pPr>
          </w:p>
          <w:p w:rsidR="00214626" w:rsidRPr="00A6272E" w:rsidRDefault="00214626" w:rsidP="00783E8D">
            <w:pPr>
              <w:pStyle w:val="a7"/>
              <w:rPr>
                <w:rFonts w:ascii="Times New Roman" w:hAnsi="Times New Roman" w:cs="Times New Roman"/>
              </w:rPr>
            </w:pPr>
          </w:p>
          <w:p w:rsidR="00214626" w:rsidRPr="00A6272E" w:rsidRDefault="00214626" w:rsidP="00783E8D">
            <w:pPr>
              <w:pStyle w:val="a7"/>
              <w:rPr>
                <w:rFonts w:ascii="Times New Roman" w:hAnsi="Times New Roman" w:cs="Times New Roman"/>
              </w:rPr>
            </w:pPr>
          </w:p>
          <w:p w:rsidR="00214626" w:rsidRPr="00A6272E" w:rsidRDefault="00214626" w:rsidP="00783E8D">
            <w:pPr>
              <w:pStyle w:val="a7"/>
              <w:rPr>
                <w:rFonts w:ascii="Times New Roman" w:hAnsi="Times New Roman" w:cs="Times New Roman"/>
              </w:rPr>
            </w:pPr>
          </w:p>
          <w:p w:rsidR="00214626" w:rsidRPr="00A6272E" w:rsidRDefault="00214626" w:rsidP="00783E8D">
            <w:pPr>
              <w:pStyle w:val="a7"/>
              <w:rPr>
                <w:rFonts w:ascii="Times New Roman" w:hAnsi="Times New Roman" w:cs="Times New Roman"/>
              </w:rPr>
            </w:pPr>
          </w:p>
          <w:p w:rsidR="00214626" w:rsidRPr="00A6272E" w:rsidRDefault="00214626" w:rsidP="00783E8D">
            <w:pPr>
              <w:pStyle w:val="a7"/>
              <w:rPr>
                <w:rFonts w:ascii="Times New Roman" w:hAnsi="Times New Roman" w:cs="Times New Roman"/>
              </w:rPr>
            </w:pPr>
          </w:p>
          <w:p w:rsidR="00214626" w:rsidRPr="00A6272E" w:rsidRDefault="00214626" w:rsidP="00783E8D">
            <w:pPr>
              <w:pStyle w:val="a7"/>
              <w:rPr>
                <w:rFonts w:ascii="Times New Roman" w:hAnsi="Times New Roman" w:cs="Times New Roman"/>
              </w:rPr>
            </w:pPr>
          </w:p>
          <w:p w:rsidR="00214626" w:rsidRPr="00A6272E" w:rsidRDefault="00214626" w:rsidP="00783E8D">
            <w:pPr>
              <w:pStyle w:val="a7"/>
              <w:rPr>
                <w:rFonts w:ascii="Times New Roman" w:hAnsi="Times New Roman" w:cs="Times New Roman"/>
              </w:rPr>
            </w:pPr>
          </w:p>
          <w:p w:rsidR="00214626" w:rsidRPr="00A6272E" w:rsidRDefault="00214626" w:rsidP="00783E8D">
            <w:pPr>
              <w:pStyle w:val="a7"/>
              <w:rPr>
                <w:rFonts w:ascii="Times New Roman" w:hAnsi="Times New Roman" w:cs="Times New Roman"/>
              </w:rPr>
            </w:pPr>
          </w:p>
          <w:p w:rsidR="00214626" w:rsidRPr="00A6272E" w:rsidRDefault="00214626" w:rsidP="00783E8D">
            <w:pPr>
              <w:pStyle w:val="a7"/>
              <w:rPr>
                <w:rFonts w:ascii="Times New Roman" w:hAnsi="Times New Roman" w:cs="Times New Roman"/>
              </w:rPr>
            </w:pPr>
          </w:p>
          <w:p w:rsidR="00214626" w:rsidRPr="00A6272E" w:rsidRDefault="00214626" w:rsidP="00783E8D">
            <w:pPr>
              <w:pStyle w:val="a7"/>
              <w:rPr>
                <w:rFonts w:ascii="Times New Roman" w:hAnsi="Times New Roman" w:cs="Times New Roman"/>
              </w:rPr>
            </w:pPr>
          </w:p>
          <w:p w:rsidR="00214626" w:rsidRPr="00A6272E" w:rsidRDefault="00214626" w:rsidP="00783E8D">
            <w:pPr>
              <w:pStyle w:val="a7"/>
              <w:rPr>
                <w:rFonts w:ascii="Times New Roman" w:hAnsi="Times New Roman" w:cs="Times New Roman"/>
              </w:rPr>
            </w:pPr>
          </w:p>
          <w:p w:rsidR="00214626" w:rsidRPr="00A6272E" w:rsidRDefault="00214626" w:rsidP="00783E8D">
            <w:pPr>
              <w:pStyle w:val="a7"/>
              <w:rPr>
                <w:rFonts w:ascii="Times New Roman" w:hAnsi="Times New Roman" w:cs="Times New Roman"/>
              </w:rPr>
            </w:pPr>
          </w:p>
          <w:p w:rsidR="00214626" w:rsidRPr="00A6272E" w:rsidRDefault="00214626" w:rsidP="00783E8D">
            <w:pPr>
              <w:pStyle w:val="a7"/>
              <w:rPr>
                <w:rFonts w:ascii="Times New Roman" w:hAnsi="Times New Roman" w:cs="Times New Roman"/>
              </w:rPr>
            </w:pPr>
          </w:p>
          <w:p w:rsidR="00214626" w:rsidRPr="00A6272E" w:rsidRDefault="00214626" w:rsidP="00783E8D">
            <w:pPr>
              <w:pStyle w:val="a7"/>
              <w:rPr>
                <w:rFonts w:ascii="Times New Roman" w:hAnsi="Times New Roman" w:cs="Times New Roman"/>
              </w:rPr>
            </w:pPr>
          </w:p>
          <w:p w:rsidR="00214626" w:rsidRPr="00A6272E" w:rsidRDefault="00214626" w:rsidP="00783E8D">
            <w:pPr>
              <w:pStyle w:val="a7"/>
              <w:rPr>
                <w:rFonts w:ascii="Times New Roman" w:hAnsi="Times New Roman" w:cs="Times New Roman"/>
              </w:rPr>
            </w:pPr>
          </w:p>
          <w:p w:rsidR="00214626" w:rsidRPr="00A6272E" w:rsidRDefault="00214626" w:rsidP="00783E8D">
            <w:pPr>
              <w:pStyle w:val="a7"/>
              <w:rPr>
                <w:rFonts w:ascii="Times New Roman" w:hAnsi="Times New Roman" w:cs="Times New Roman"/>
              </w:rPr>
            </w:pPr>
          </w:p>
          <w:p w:rsidR="00214626" w:rsidRPr="00A6272E" w:rsidRDefault="00214626" w:rsidP="00783E8D">
            <w:pPr>
              <w:pStyle w:val="a7"/>
              <w:rPr>
                <w:rFonts w:ascii="Times New Roman" w:hAnsi="Times New Roman" w:cs="Times New Roman"/>
              </w:rPr>
            </w:pPr>
          </w:p>
          <w:p w:rsidR="00214626" w:rsidRPr="00A6272E" w:rsidRDefault="00214626" w:rsidP="00783E8D">
            <w:pPr>
              <w:pStyle w:val="a7"/>
              <w:rPr>
                <w:rFonts w:ascii="Times New Roman" w:hAnsi="Times New Roman" w:cs="Times New Roman"/>
              </w:rPr>
            </w:pPr>
          </w:p>
          <w:p w:rsidR="00214626" w:rsidRPr="00A6272E" w:rsidRDefault="00214626" w:rsidP="00783E8D">
            <w:pPr>
              <w:pStyle w:val="a7"/>
              <w:rPr>
                <w:rFonts w:ascii="Times New Roman" w:hAnsi="Times New Roman" w:cs="Times New Roman"/>
              </w:rPr>
            </w:pPr>
          </w:p>
          <w:p w:rsidR="00214626" w:rsidRPr="00A6272E" w:rsidRDefault="00214626" w:rsidP="00783E8D">
            <w:pPr>
              <w:pStyle w:val="a7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6272E">
              <w:rPr>
                <w:rFonts w:ascii="Times New Roman" w:hAnsi="Times New Roman" w:cs="Times New Roman"/>
              </w:rPr>
              <w:t>2</w:t>
            </w:r>
          </w:p>
          <w:p w:rsidR="00214626" w:rsidRPr="00A6272E" w:rsidRDefault="00214626" w:rsidP="00783E8D">
            <w:pPr>
              <w:pStyle w:val="a7"/>
              <w:rPr>
                <w:rFonts w:ascii="Times New Roman" w:hAnsi="Times New Roman" w:cs="Times New Roman"/>
              </w:rPr>
            </w:pPr>
          </w:p>
          <w:p w:rsidR="00214626" w:rsidRPr="00A6272E" w:rsidRDefault="00214626" w:rsidP="00783E8D">
            <w:pPr>
              <w:pStyle w:val="a7"/>
              <w:rPr>
                <w:rFonts w:ascii="Times New Roman" w:hAnsi="Times New Roman" w:cs="Times New Roman"/>
              </w:rPr>
            </w:pPr>
          </w:p>
          <w:p w:rsidR="00214626" w:rsidRPr="00A6272E" w:rsidRDefault="00214626" w:rsidP="00783E8D">
            <w:pPr>
              <w:pStyle w:val="a7"/>
              <w:rPr>
                <w:rFonts w:ascii="Times New Roman" w:hAnsi="Times New Roman" w:cs="Times New Roman"/>
              </w:rPr>
            </w:pPr>
          </w:p>
          <w:p w:rsidR="00214626" w:rsidRPr="00A6272E" w:rsidRDefault="00214626" w:rsidP="00783E8D">
            <w:pPr>
              <w:pStyle w:val="a7"/>
              <w:rPr>
                <w:rFonts w:ascii="Times New Roman" w:hAnsi="Times New Roman" w:cs="Times New Roman"/>
              </w:rPr>
            </w:pPr>
          </w:p>
          <w:p w:rsidR="00214626" w:rsidRPr="00A6272E" w:rsidRDefault="00214626" w:rsidP="00783E8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783E8D" w:rsidRPr="00A6272E" w:rsidRDefault="00783E8D" w:rsidP="00783E8D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129E4" w:rsidRPr="00A6272E" w:rsidRDefault="00783E8D" w:rsidP="00783E8D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  <w:r w:rsidRPr="00A6272E"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r w:rsidR="00817425" w:rsidRPr="00A6272E">
              <w:rPr>
                <w:rFonts w:ascii="Times New Roman" w:hAnsi="Times New Roman" w:cs="Times New Roman"/>
                <w:shd w:val="clear" w:color="auto" w:fill="FFFFFF"/>
              </w:rPr>
              <w:t xml:space="preserve"> рамках Всероссийской акции «Урок цифры» 10-1</w:t>
            </w:r>
            <w:r w:rsidRPr="00A6272E">
              <w:rPr>
                <w:rFonts w:ascii="Times New Roman" w:hAnsi="Times New Roman" w:cs="Times New Roman"/>
                <w:shd w:val="clear" w:color="auto" w:fill="FFFFFF"/>
              </w:rPr>
              <w:t>8</w:t>
            </w:r>
            <w:r w:rsidR="00817425" w:rsidRPr="00A6272E">
              <w:rPr>
                <w:rFonts w:ascii="Times New Roman" w:hAnsi="Times New Roman" w:cs="Times New Roman"/>
                <w:shd w:val="clear" w:color="auto" w:fill="FFFFFF"/>
              </w:rPr>
              <w:t xml:space="preserve"> марта</w:t>
            </w:r>
            <w:r w:rsidRPr="00A6272E">
              <w:rPr>
                <w:rFonts w:ascii="Times New Roman" w:hAnsi="Times New Roman" w:cs="Times New Roman"/>
                <w:shd w:val="clear" w:color="auto" w:fill="FFFFFF"/>
              </w:rPr>
              <w:t xml:space="preserve"> в 7-11 </w:t>
            </w:r>
            <w:proofErr w:type="spellStart"/>
            <w:r w:rsidRPr="00A6272E">
              <w:rPr>
                <w:rFonts w:ascii="Times New Roman" w:hAnsi="Times New Roman" w:cs="Times New Roman"/>
                <w:shd w:val="clear" w:color="auto" w:fill="FFFFFF"/>
              </w:rPr>
              <w:t>кл</w:t>
            </w:r>
            <w:proofErr w:type="spellEnd"/>
            <w:r w:rsidRPr="00A6272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817425" w:rsidRPr="00A6272E">
              <w:rPr>
                <w:rFonts w:ascii="Times New Roman" w:hAnsi="Times New Roman" w:cs="Times New Roman"/>
                <w:shd w:val="clear" w:color="auto" w:fill="FFFFFF"/>
              </w:rPr>
              <w:t xml:space="preserve"> прошли уроки информатики и внеклассные мероприятия по теме «Безопасность будущего». Уроки включали в себя три варианта сценария с тремя разными героями — биологом, художником и математиком. Ребята могли выбрать одного из героев, выполнить задания, а затем пройти урок ещё раз — за другого героя. Каждому из них нужно было достичь определённой цели, а для этого выполнить ряд действий.</w:t>
            </w:r>
            <w:r w:rsidR="00817425" w:rsidRPr="00A6272E">
              <w:rPr>
                <w:rFonts w:ascii="Times New Roman" w:hAnsi="Times New Roman" w:cs="Times New Roman"/>
              </w:rPr>
              <w:br/>
            </w:r>
            <w:r w:rsidR="00817425" w:rsidRPr="00A6272E">
              <w:rPr>
                <w:rFonts w:ascii="Times New Roman" w:hAnsi="Times New Roman" w:cs="Times New Roman"/>
                <w:shd w:val="clear" w:color="auto" w:fill="FFFFFF"/>
              </w:rPr>
              <w:t>Задания каждого сценария были направлены на знакомство с темой безопасности в ситуациях, с которыми дети могут столкнуться, в том числе и в реальной жизни. После завершения игры школьники прошли финальный тест.</w:t>
            </w:r>
            <w:r w:rsidR="00817425" w:rsidRPr="00A6272E">
              <w:rPr>
                <w:rFonts w:ascii="Times New Roman" w:hAnsi="Times New Roman" w:cs="Times New Roman"/>
              </w:rPr>
              <w:t xml:space="preserve"> </w:t>
            </w:r>
            <w:r w:rsidR="00817425" w:rsidRPr="00A6272E">
              <w:rPr>
                <w:rFonts w:ascii="Times New Roman" w:hAnsi="Times New Roman" w:cs="Times New Roman"/>
              </w:rPr>
              <w:br/>
            </w:r>
            <w:r w:rsidR="00817425" w:rsidRPr="00A6272E">
              <w:rPr>
                <w:rFonts w:ascii="Times New Roman" w:hAnsi="Times New Roman" w:cs="Times New Roman"/>
                <w:shd w:val="clear" w:color="auto" w:fill="FFFFFF"/>
              </w:rPr>
              <w:t>Задания, предлагаемые в тренажёре, различаются для младшей, средней и старшей школы</w:t>
            </w:r>
          </w:p>
          <w:p w:rsidR="006129E4" w:rsidRPr="00A6272E" w:rsidRDefault="00817425" w:rsidP="00494352">
            <w:pPr>
              <w:pStyle w:val="a7"/>
              <w:rPr>
                <w:rFonts w:ascii="Times New Roman" w:hAnsi="Times New Roman" w:cs="Times New Roman"/>
              </w:rPr>
            </w:pPr>
            <w:r w:rsidRPr="00A6272E">
              <w:rPr>
                <w:rFonts w:ascii="Times New Roman" w:hAnsi="Times New Roman" w:cs="Times New Roman"/>
                <w:shd w:val="clear" w:color="auto" w:fill="FFFFFF"/>
              </w:rPr>
              <w:t xml:space="preserve">На «Уроке цифры» по теме «Безопасность будущего» ученики </w:t>
            </w:r>
            <w:r w:rsidR="00783E8D" w:rsidRPr="00A6272E">
              <w:rPr>
                <w:rFonts w:ascii="Times New Roman" w:hAnsi="Times New Roman" w:cs="Times New Roman"/>
                <w:shd w:val="clear" w:color="auto" w:fill="FFFFFF"/>
              </w:rPr>
              <w:t xml:space="preserve">9 </w:t>
            </w:r>
            <w:proofErr w:type="spellStart"/>
            <w:r w:rsidR="00783E8D" w:rsidRPr="00A6272E">
              <w:rPr>
                <w:rFonts w:ascii="Times New Roman" w:hAnsi="Times New Roman" w:cs="Times New Roman"/>
                <w:shd w:val="clear" w:color="auto" w:fill="FFFFFF"/>
              </w:rPr>
              <w:t>кл</w:t>
            </w:r>
            <w:proofErr w:type="spellEnd"/>
            <w:r w:rsidR="00783E8D" w:rsidRPr="00A6272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49435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783E8D" w:rsidRPr="00A6272E"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Pr="00A6272E">
              <w:rPr>
                <w:rFonts w:ascii="Times New Roman" w:hAnsi="Times New Roman" w:cs="Times New Roman"/>
              </w:rPr>
              <w:t xml:space="preserve">ознакомились с основными аспектами </w:t>
            </w:r>
            <w:proofErr w:type="spellStart"/>
            <w:r w:rsidRPr="00A6272E">
              <w:rPr>
                <w:rFonts w:ascii="Times New Roman" w:hAnsi="Times New Roman" w:cs="Times New Roman"/>
              </w:rPr>
              <w:t>кибербезопасности</w:t>
            </w:r>
            <w:proofErr w:type="spellEnd"/>
            <w:r w:rsidRPr="00A6272E">
              <w:rPr>
                <w:rFonts w:ascii="Times New Roman" w:hAnsi="Times New Roman" w:cs="Times New Roman"/>
              </w:rPr>
              <w:t xml:space="preserve">. Например, узнали, как создать надёжный пароль, как защититься от кражи аккаунтов, какие бывают уязвимости в умных устройствах, а также попробовали отличить мошеннические сайты </w:t>
            </w:r>
            <w:proofErr w:type="gramStart"/>
            <w:r w:rsidRPr="00A6272E">
              <w:rPr>
                <w:rFonts w:ascii="Times New Roman" w:hAnsi="Times New Roman" w:cs="Times New Roman"/>
              </w:rPr>
              <w:t>от</w:t>
            </w:r>
            <w:proofErr w:type="gramEnd"/>
            <w:r w:rsidRPr="00A6272E">
              <w:rPr>
                <w:rFonts w:ascii="Times New Roman" w:hAnsi="Times New Roman" w:cs="Times New Roman"/>
              </w:rPr>
              <w:t xml:space="preserve"> настоящих. </w:t>
            </w:r>
            <w:r w:rsidRPr="00A6272E">
              <w:rPr>
                <w:rStyle w:val="a6"/>
                <w:rFonts w:ascii="Times New Roman" w:hAnsi="Times New Roman" w:cs="Times New Roman"/>
                <w:i w:val="0"/>
                <w:iCs w:val="0"/>
              </w:rPr>
              <w:t>К сведению. </w:t>
            </w:r>
            <w:r w:rsidRPr="00A6272E">
              <w:rPr>
                <w:rFonts w:ascii="Times New Roman" w:hAnsi="Times New Roman" w:cs="Times New Roman"/>
              </w:rPr>
              <w:t>Проект «Урок Цифры» — это серия необычных уроков программирования и обучения цифровым навыкам, которые продолжают традиции акции «Час кода» и улучшают её образовательный эффект за счёт нескольких уроков на протяжении учебного года. Учебные материалы каждого урока разработаны ведущими российскими ИТ-компаниями при поддержке Министерства просвещения Российской Федерации и помогают ученикам не только узнать новое о мире информационных технологий, но и сориентироваться в перспективных профессиях будущего. «Урок Цифры» существенно повышает интерес детей к изучению основ программирования, задает верные ориентиры развития в условиях перехода к цифровой экономике.</w:t>
            </w:r>
          </w:p>
        </w:tc>
        <w:tc>
          <w:tcPr>
            <w:tcW w:w="1418" w:type="dxa"/>
          </w:tcPr>
          <w:p w:rsidR="00783E8D" w:rsidRPr="00A6272E" w:rsidRDefault="00783E8D" w:rsidP="00783E8D">
            <w:pPr>
              <w:pStyle w:val="a7"/>
              <w:rPr>
                <w:rFonts w:ascii="Times New Roman" w:hAnsi="Times New Roman" w:cs="Times New Roman"/>
              </w:rPr>
            </w:pPr>
            <w:r w:rsidRPr="00A6272E">
              <w:rPr>
                <w:rFonts w:ascii="Times New Roman" w:hAnsi="Times New Roman" w:cs="Times New Roman"/>
              </w:rPr>
              <w:t xml:space="preserve">   </w:t>
            </w:r>
          </w:p>
          <w:p w:rsidR="006129E4" w:rsidRPr="00A6272E" w:rsidRDefault="00783E8D" w:rsidP="00783E8D">
            <w:pPr>
              <w:pStyle w:val="a7"/>
              <w:rPr>
                <w:rFonts w:ascii="Times New Roman" w:hAnsi="Times New Roman" w:cs="Times New Roman"/>
              </w:rPr>
            </w:pPr>
            <w:r w:rsidRPr="00A6272E">
              <w:rPr>
                <w:rFonts w:ascii="Times New Roman" w:hAnsi="Times New Roman" w:cs="Times New Roman"/>
              </w:rPr>
              <w:t xml:space="preserve">    97 уч.</w:t>
            </w:r>
          </w:p>
        </w:tc>
        <w:tc>
          <w:tcPr>
            <w:tcW w:w="1134" w:type="dxa"/>
          </w:tcPr>
          <w:p w:rsidR="00783E8D" w:rsidRPr="00A6272E" w:rsidRDefault="00783E8D" w:rsidP="00783E8D">
            <w:pPr>
              <w:pStyle w:val="a7"/>
              <w:rPr>
                <w:rFonts w:ascii="Times New Roman" w:hAnsi="Times New Roman" w:cs="Times New Roman"/>
              </w:rPr>
            </w:pPr>
          </w:p>
          <w:p w:rsidR="006129E4" w:rsidRPr="00A6272E" w:rsidRDefault="00783E8D" w:rsidP="00783E8D">
            <w:pPr>
              <w:pStyle w:val="a7"/>
              <w:rPr>
                <w:rFonts w:ascii="Times New Roman" w:hAnsi="Times New Roman" w:cs="Times New Roman"/>
              </w:rPr>
            </w:pPr>
            <w:r w:rsidRPr="00A6272E">
              <w:rPr>
                <w:rFonts w:ascii="Times New Roman" w:hAnsi="Times New Roman" w:cs="Times New Roman"/>
              </w:rPr>
              <w:t xml:space="preserve">  7-11 </w:t>
            </w:r>
          </w:p>
        </w:tc>
        <w:tc>
          <w:tcPr>
            <w:tcW w:w="3226" w:type="dxa"/>
          </w:tcPr>
          <w:p w:rsidR="005A2FEF" w:rsidRDefault="005A2FEF" w:rsidP="005A2FEF">
            <w:pPr>
              <w:pStyle w:val="a7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91758" cy="1655474"/>
                  <wp:effectExtent l="0" t="3493" r="5398" b="5397"/>
                  <wp:docPr id="1" name="Рисунок 1" descr="C:\Users\1\Desktop\наркотики\DSC_07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наркотики\DSC_07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812006" cy="1667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2FEF" w:rsidRDefault="005A2FEF" w:rsidP="005A2FEF"/>
          <w:p w:rsidR="005A2FEF" w:rsidRDefault="005A2FEF" w:rsidP="005A2FEF"/>
          <w:p w:rsidR="006129E4" w:rsidRPr="005A2FEF" w:rsidRDefault="005A2FEF" w:rsidP="005A2F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84916" cy="1679453"/>
                  <wp:effectExtent l="5080" t="0" r="0" b="0"/>
                  <wp:docPr id="2" name="Рисунок 2" descr="C:\Users\1\Desktop\наркотики\DSC_07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наркотики\DSC_07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985113" cy="167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29E4" w:rsidRPr="00783E8D" w:rsidRDefault="006129E4" w:rsidP="00783E8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129E4" w:rsidRPr="00783E8D" w:rsidRDefault="006129E4" w:rsidP="00783E8D">
      <w:pPr>
        <w:pStyle w:val="a7"/>
        <w:rPr>
          <w:rFonts w:ascii="Times New Roman" w:hAnsi="Times New Roman" w:cs="Times New Roman"/>
          <w:sz w:val="24"/>
          <w:szCs w:val="24"/>
        </w:rPr>
      </w:pPr>
      <w:r w:rsidRPr="00783E8D">
        <w:rPr>
          <w:rFonts w:ascii="Times New Roman" w:hAnsi="Times New Roman" w:cs="Times New Roman"/>
          <w:sz w:val="24"/>
          <w:szCs w:val="24"/>
        </w:rPr>
        <w:t xml:space="preserve">             </w:t>
      </w:r>
    </w:p>
    <w:sectPr w:rsidR="006129E4" w:rsidRPr="00783E8D" w:rsidSect="00783E8D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E4"/>
    <w:rsid w:val="000B73EA"/>
    <w:rsid w:val="00191D74"/>
    <w:rsid w:val="001A6AB5"/>
    <w:rsid w:val="00214626"/>
    <w:rsid w:val="002550E3"/>
    <w:rsid w:val="00426EB4"/>
    <w:rsid w:val="00494352"/>
    <w:rsid w:val="00542E27"/>
    <w:rsid w:val="005553E0"/>
    <w:rsid w:val="005A2FEF"/>
    <w:rsid w:val="0060723B"/>
    <w:rsid w:val="006129E4"/>
    <w:rsid w:val="006934EF"/>
    <w:rsid w:val="00713AA6"/>
    <w:rsid w:val="007804D5"/>
    <w:rsid w:val="00783E8D"/>
    <w:rsid w:val="007F6E57"/>
    <w:rsid w:val="00817425"/>
    <w:rsid w:val="00820B58"/>
    <w:rsid w:val="008654DC"/>
    <w:rsid w:val="00A32C2C"/>
    <w:rsid w:val="00A6272E"/>
    <w:rsid w:val="00BB6B23"/>
    <w:rsid w:val="00C7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3E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17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17425"/>
    <w:rPr>
      <w:color w:val="0000FF"/>
      <w:u w:val="single"/>
    </w:rPr>
  </w:style>
  <w:style w:type="character" w:styleId="a6">
    <w:name w:val="Emphasis"/>
    <w:basedOn w:val="a0"/>
    <w:uiPriority w:val="20"/>
    <w:qFormat/>
    <w:rsid w:val="0081742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83E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783E8D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A2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2F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3E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17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17425"/>
    <w:rPr>
      <w:color w:val="0000FF"/>
      <w:u w:val="single"/>
    </w:rPr>
  </w:style>
  <w:style w:type="character" w:styleId="a6">
    <w:name w:val="Emphasis"/>
    <w:basedOn w:val="a0"/>
    <w:uiPriority w:val="20"/>
    <w:qFormat/>
    <w:rsid w:val="0081742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83E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783E8D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A2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2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dcterms:created xsi:type="dcterms:W3CDTF">2020-03-19T08:43:00Z</dcterms:created>
  <dcterms:modified xsi:type="dcterms:W3CDTF">2020-03-19T08:53:00Z</dcterms:modified>
</cp:coreProperties>
</file>